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ΤΕΧΝΙΚΕΣ ΠΡΟΔΙΑΓΡΑΦΕΣ ΞΕΝΟΔΟΧΙΑΚΟΥ ΕΞΟΠΛΙΣΜΟΥ  Κ.Υ. ΒΟΝΙΤΣΑΣ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1.ΓΡΑΦΕΙΟ ΔΙΕΥΘ</w:t>
      </w:r>
      <w:r>
        <w:rPr>
          <w:b/>
          <w:bCs/>
          <w:shd w:fill="FFFFFF" w:val="clear"/>
        </w:rPr>
        <w:t>ΥΝΤΡΙΑΣ ΜΕ ΣΥΡΤΑΡΙΑ</w:t>
      </w:r>
    </w:p>
    <w:p>
      <w:pPr>
        <w:pStyle w:val="Normal"/>
        <w:widowControl/>
        <w:bidi w:val="0"/>
        <w:spacing w:lineRule="auto" w:line="276" w:before="0" w:after="200"/>
        <w:jc w:val="center"/>
        <w:rPr>
          <w:rStyle w:val="bold"/>
          <w:rFonts w:ascii="Tahoma" w:hAnsi="Tahoma" w:cs="Tahoma"/>
          <w:sz w:val="22"/>
          <w:szCs w:val="22"/>
          <w:lang w:val="el-GR"/>
        </w:rPr>
      </w:pPr>
      <w:r>
        <w:rPr>
          <w:rStyle w:val="bold"/>
          <w:rFonts w:eastAsia="Arial" w:cs="Tahoma" w:ascii="Tahoma" w:hAnsi="Tahoma"/>
          <w:kern w:val="0"/>
          <w:sz w:val="20"/>
          <w:szCs w:val="20"/>
          <w:shd w:fill="auto" w:val="clear"/>
          <w:lang w:val="el-GR" w:eastAsia="el-GR" w:bidi="ar-SA"/>
        </w:rPr>
        <w:t xml:space="preserve">ΓΡΑΦΕΙΟ ΔΙΑΣΤΑΣΕΩΝ </w:t>
      </w:r>
      <w:r>
        <w:rPr>
          <w:rStyle w:val="bold"/>
          <w:rFonts w:eastAsia="Arial" w:cs="Tahoma" w:ascii="Tahoma" w:hAnsi="Tahoma"/>
          <w:kern w:val="0"/>
          <w:sz w:val="22"/>
          <w:szCs w:val="22"/>
          <w:shd w:fill="auto" w:val="clear"/>
          <w:lang w:val="en-US" w:eastAsia="el-GR" w:bidi="ar-SA"/>
        </w:rPr>
        <w:t>150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auto" w:val="clear"/>
          <w:lang w:val="el-GR" w:eastAsia="el-GR" w:bidi="ar-SA"/>
        </w:rPr>
        <w:t xml:space="preserve"> 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auto" w:val="clear"/>
          <w:lang w:val="en-US" w:eastAsia="el-GR" w:bidi="ar-SA"/>
        </w:rPr>
        <w:t>cm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auto" w:val="clear"/>
          <w:lang w:val="en-US" w:eastAsia="el-GR" w:bidi="ar-SA"/>
        </w:rPr>
        <w:t> </w:t>
      </w:r>
      <w:r>
        <w:rPr>
          <w:rStyle w:val="bold"/>
          <w:rFonts w:eastAsia="Arial" w:cs="Tahoma" w:ascii="Tahoma" w:hAnsi="Tahoma"/>
          <w:kern w:val="0"/>
          <w:sz w:val="20"/>
          <w:szCs w:val="20"/>
          <w:shd w:fill="auto" w:val="clear"/>
          <w:lang w:val="el-GR" w:eastAsia="el-GR" w:bidi="ar-SA"/>
        </w:rPr>
        <w:t xml:space="preserve">Χ </w:t>
      </w:r>
      <w:r>
        <w:rPr>
          <w:rStyle w:val="bold"/>
          <w:rFonts w:eastAsia="Arial" w:cs="Tahoma" w:ascii="Tahoma" w:hAnsi="Tahoma"/>
          <w:kern w:val="0"/>
          <w:sz w:val="22"/>
          <w:szCs w:val="22"/>
          <w:shd w:fill="auto" w:val="clear"/>
          <w:lang w:val="el-GR" w:eastAsia="el-GR" w:bidi="ar-SA"/>
        </w:rPr>
        <w:t>80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auto" w:val="clear"/>
          <w:lang w:val="el-GR" w:eastAsia="el-GR" w:bidi="ar-SA"/>
        </w:rPr>
        <w:t xml:space="preserve"> 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auto" w:val="clear"/>
          <w:lang w:val="en-US" w:eastAsia="el-GR" w:bidi="ar-SA"/>
        </w:rPr>
        <w:t>cm 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auto" w:val="clear"/>
          <w:lang w:val="el-GR" w:eastAsia="el-GR" w:bidi="ar-SA"/>
        </w:rPr>
        <w:t xml:space="preserve"> 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auto" w:val="clear"/>
          <w:lang w:val="el-GR" w:eastAsia="el-GR" w:bidi="ar-SA"/>
        </w:rPr>
        <w:t xml:space="preserve">Χ </w:t>
      </w:r>
      <w:r>
        <w:rPr>
          <w:rFonts w:eastAsia="Arial" w:cs="Calibri" w:ascii="Calibri" w:hAnsi="Calibri"/>
          <w:b/>
          <w:color w:val="222222"/>
          <w:kern w:val="0"/>
          <w:sz w:val="24"/>
          <w:szCs w:val="24"/>
          <w:shd w:fill="auto" w:val="clear"/>
          <w:lang w:val="el-GR" w:eastAsia="el-GR" w:bidi="ar-SA"/>
        </w:rPr>
        <w:t>75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auto" w:val="clear"/>
          <w:lang w:val="en-US" w:eastAsia="el-GR" w:bidi="ar-SA"/>
        </w:rPr>
        <w:t>cm</w:t>
      </w:r>
    </w:p>
    <w:p>
      <w:pPr>
        <w:pStyle w:val="Normal"/>
        <w:widowControl/>
        <w:bidi w:val="0"/>
        <w:spacing w:lineRule="auto" w:line="276" w:before="0" w:after="200"/>
        <w:jc w:val="center"/>
        <w:rPr>
          <w:rFonts w:ascii="Tahoma" w:hAnsi="Tahoma" w:cs="Tahoma"/>
          <w:lang w:val="el-GR"/>
        </w:rPr>
      </w:pPr>
      <w:r>
        <w:rPr>
          <w:rFonts w:eastAsia="Arial" w:cs="Tahoma" w:ascii="Tahoma" w:hAnsi="Tahoma"/>
          <w:kern w:val="0"/>
          <w:sz w:val="20"/>
          <w:szCs w:val="20"/>
          <w:shd w:fill="FFFFFF" w:val="clear"/>
          <w:lang w:val="el-GR" w:eastAsia="el-GR" w:bidi="ar-SA"/>
        </w:rPr>
        <w:t>Γραφείο από αμφίπλευρη επένδυση μελαμίνης 25mm απόχρωσης ανοιχτού δρυς</w:t>
      </w:r>
      <w:r>
        <w:rPr>
          <w:rFonts w:eastAsia="Arial" w:cs="Tahoma" w:ascii="Tahoma" w:hAnsi="Tahoma"/>
          <w:kern w:val="0"/>
          <w:sz w:val="20"/>
          <w:szCs w:val="20"/>
          <w:lang w:val="el-GR" w:eastAsia="el-GR" w:bidi="ar-SA"/>
        </w:rPr>
        <w:t xml:space="preserve"> με σόκορα πάχους  2mm PVC.   To κυρίως τμήμα του  γραφείου θα έχει διάσταση 1,50 Χ 0,80m ύψους 0,75μ με συρταριέρα τριών συρταριών (ίδιας απόχρωσης) ς). Οι πλευρικοί και μετωπικοί ορθοστάτες των γραφείων θα αποτελούνται από μελαμίνη ιδίου τύπου. Για τη δ</w:t>
      </w:r>
      <w:r>
        <w:rPr>
          <w:rFonts w:eastAsia="Arial" w:cs="Tahoma" w:ascii="Times New Roman" w:hAnsi="Times New Roman"/>
          <w:color w:themeColor="text1" w:val="000000"/>
          <w:kern w:val="0"/>
          <w:sz w:val="24"/>
          <w:szCs w:val="24"/>
          <w:lang w:val="el-GR" w:eastAsia="el-GR" w:bidi="ar-SA"/>
        </w:rPr>
        <w:t>ιέλευση Καλωδίων η επιφάνεια πρέπει να διαθέτει δύο (2) ειδικές ροζέτες (αναμονές) στις άκρες για την οργανωμένη διέλευση καλωδίων τηλεφώνου και Η/Υ.:</w:t>
      </w:r>
      <w:r>
        <w:rPr>
          <w:rFonts w:eastAsia="Arial" w:cs="Tahoma" w:ascii="Tahoma" w:hAnsi="Tahoma"/>
          <w:kern w:val="0"/>
          <w:sz w:val="20"/>
          <w:szCs w:val="20"/>
          <w:lang w:val="el-GR" w:eastAsia="el-GR" w:bidi="ar-SA"/>
        </w:rPr>
        <w:t xml:space="preserve"> Στη βάση των γραφείων θα τοποθετούνται πέλματα από PVC ύψους περίπου 2cm με δυνατότητα ρύθμισης αυξομείωσης ύψους για την επίτευξη της επιπεδότητας</w:t>
      </w:r>
    </w:p>
    <w:p>
      <w:pPr>
        <w:pStyle w:val="Normal"/>
        <w:widowControl/>
        <w:bidi w:val="0"/>
        <w:spacing w:lineRule="auto" w:line="276" w:before="0" w:after="200"/>
        <w:jc w:val="center"/>
        <w:rPr>
          <w:rFonts w:ascii="Tahoma" w:hAnsi="Tahoma" w:cs="Tahoma"/>
          <w:lang w:val="el-GR"/>
        </w:rPr>
      </w:pPr>
      <w:r>
        <w:rPr>
          <w:rFonts w:cs="Tahoma" w:ascii="Tahoma" w:hAnsi="Tahoma"/>
          <w:lang w:val="el-GR"/>
        </w:rPr>
      </w:r>
    </w:p>
    <w:p>
      <w:pPr>
        <w:pStyle w:val="Normal"/>
        <w:widowControl/>
        <w:bidi w:val="0"/>
        <w:spacing w:lineRule="auto" w:line="276" w:before="0" w:after="200"/>
        <w:ind w:hanging="0" w:start="0" w:end="-113"/>
        <w:jc w:val="center"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2.ΓΡΑΦΕΙΑ  ΞΥΛΙΝΑ ΜΕ ΣΥΡΤΑΡΙΑ</w:t>
      </w:r>
    </w:p>
    <w:p>
      <w:pPr>
        <w:pStyle w:val="Normal"/>
        <w:widowControl/>
        <w:spacing w:lineRule="auto" w:line="276" w:before="0" w:after="200"/>
        <w:jc w:val="center"/>
        <w:rPr>
          <w:rStyle w:val="bold"/>
          <w:rFonts w:ascii="Tahoma" w:hAnsi="Tahoma" w:cs="Tahoma"/>
          <w:sz w:val="22"/>
          <w:szCs w:val="22"/>
          <w:lang w:val="el-GR"/>
        </w:rPr>
      </w:pPr>
      <w:r>
        <w:rPr>
          <w:rStyle w:val="bold"/>
          <w:rFonts w:eastAsia="Arial" w:cs="Tahoma" w:ascii="Tahoma" w:hAnsi="Tahoma"/>
          <w:kern w:val="0"/>
          <w:sz w:val="20"/>
          <w:szCs w:val="20"/>
          <w:lang w:val="el-GR" w:eastAsia="el-GR" w:bidi="ar-SA"/>
        </w:rPr>
        <w:t xml:space="preserve">ΓΡΑΦΕΙΟ </w:t>
      </w:r>
      <w:r>
        <w:rPr>
          <w:rStyle w:val="bold"/>
          <w:rFonts w:eastAsia="Arial" w:cs="Tahoma" w:ascii="Tahoma" w:hAnsi="Tahoma"/>
          <w:kern w:val="0"/>
          <w:sz w:val="20"/>
          <w:szCs w:val="20"/>
          <w:highlight w:val="yellow"/>
          <w:lang w:val="el-GR" w:eastAsia="el-GR" w:bidi="ar-SA"/>
        </w:rPr>
        <w:t>ΔΙΑΣΤΑΣΕΩΝ</w:t>
      </w:r>
      <w:r>
        <w:rPr>
          <w:rStyle w:val="bold"/>
          <w:rFonts w:eastAsia="Arial" w:cs="Tahoma" w:ascii="Tahoma" w:hAnsi="Tahoma"/>
          <w:kern w:val="0"/>
          <w:sz w:val="20"/>
          <w:szCs w:val="20"/>
          <w:lang w:val="el-GR" w:eastAsia="el-GR" w:bidi="ar-SA"/>
        </w:rPr>
        <w:t xml:space="preserve"> </w:t>
      </w:r>
      <w:r>
        <w:rPr>
          <w:rStyle w:val="bold"/>
          <w:rFonts w:eastAsia="Arial" w:cs="Tahoma" w:ascii="Tahoma" w:hAnsi="Tahoma"/>
          <w:kern w:val="0"/>
          <w:sz w:val="22"/>
          <w:szCs w:val="22"/>
          <w:lang w:val="el-GR" w:eastAsia="el-GR" w:bidi="ar-SA"/>
        </w:rPr>
        <w:t>150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FFFFFF" w:val="clear"/>
          <w:lang w:val="el-GR" w:eastAsia="el-GR" w:bidi="ar-SA"/>
        </w:rPr>
        <w:t xml:space="preserve"> 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FFFFFF" w:val="clear"/>
          <w:lang w:val="en-US" w:eastAsia="el-GR" w:bidi="ar-SA"/>
        </w:rPr>
        <w:t>cm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FFFFFF" w:val="clear"/>
          <w:lang w:val="en-US" w:eastAsia="el-GR" w:bidi="ar-SA"/>
        </w:rPr>
        <w:t> </w:t>
      </w:r>
      <w:r>
        <w:rPr>
          <w:rStyle w:val="bold"/>
          <w:rFonts w:eastAsia="Arial" w:cs="Tahoma" w:ascii="Tahoma" w:hAnsi="Tahoma"/>
          <w:kern w:val="0"/>
          <w:sz w:val="20"/>
          <w:szCs w:val="20"/>
          <w:lang w:val="el-GR" w:eastAsia="el-GR" w:bidi="ar-SA"/>
        </w:rPr>
        <w:t xml:space="preserve">Χ </w:t>
      </w:r>
      <w:r>
        <w:rPr>
          <w:rStyle w:val="bold"/>
          <w:rFonts w:eastAsia="Arial" w:cs="Tahoma" w:ascii="Tahoma" w:hAnsi="Tahoma"/>
          <w:kern w:val="0"/>
          <w:sz w:val="22"/>
          <w:szCs w:val="22"/>
          <w:lang w:val="el-GR" w:eastAsia="el-GR" w:bidi="ar-SA"/>
        </w:rPr>
        <w:t>80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FFFFFF" w:val="clear"/>
          <w:lang w:val="el-GR" w:eastAsia="el-GR" w:bidi="ar-SA"/>
        </w:rPr>
        <w:t xml:space="preserve"> 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FFFFFF" w:val="clear"/>
          <w:lang w:val="en-US" w:eastAsia="el-GR" w:bidi="ar-SA"/>
        </w:rPr>
        <w:t>cm </w:t>
      </w:r>
      <w:r>
        <w:rPr>
          <w:rFonts w:eastAsia="Arial" w:cs="Calibri" w:ascii="Calibri" w:hAnsi="Calibri"/>
          <w:color w:val="222222"/>
          <w:kern w:val="0"/>
          <w:sz w:val="22"/>
          <w:szCs w:val="22"/>
          <w:shd w:fill="FFFFFF" w:val="clear"/>
          <w:lang w:val="el-GR" w:eastAsia="el-GR" w:bidi="ar-SA"/>
        </w:rPr>
        <w:t xml:space="preserve"> 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FFFFFF" w:val="clear"/>
          <w:lang w:val="el-GR" w:eastAsia="el-GR" w:bidi="ar-SA"/>
        </w:rPr>
        <w:t xml:space="preserve">Χ </w:t>
      </w:r>
      <w:r>
        <w:rPr>
          <w:rFonts w:eastAsia="Arial" w:cs="Calibri" w:ascii="Calibri" w:hAnsi="Calibri"/>
          <w:b/>
          <w:color w:val="222222"/>
          <w:kern w:val="0"/>
          <w:sz w:val="24"/>
          <w:szCs w:val="24"/>
          <w:shd w:fill="FFFFFF" w:val="clear"/>
          <w:lang w:val="el-GR" w:eastAsia="el-GR" w:bidi="ar-SA"/>
        </w:rPr>
        <w:t>75</w:t>
      </w:r>
      <w:r>
        <w:rPr>
          <w:rFonts w:eastAsia="Arial" w:cs="Calibri" w:ascii="Calibri" w:hAnsi="Calibri"/>
          <w:b/>
          <w:color w:val="222222"/>
          <w:kern w:val="0"/>
          <w:sz w:val="22"/>
          <w:szCs w:val="22"/>
          <w:shd w:fill="FFFFFF" w:val="clear"/>
          <w:lang w:val="en-US" w:eastAsia="el-GR" w:bidi="ar-SA"/>
        </w:rPr>
        <w:t>cm</w:t>
      </w:r>
    </w:p>
    <w:p>
      <w:pPr>
        <w:pStyle w:val="Normal"/>
        <w:widowControl/>
        <w:spacing w:lineRule="auto" w:line="276" w:before="0" w:after="200"/>
        <w:jc w:val="center"/>
        <w:rPr>
          <w:rFonts w:ascii="Tahoma" w:hAnsi="Tahoma" w:cs="Tahoma"/>
          <w:lang w:val="el-GR"/>
        </w:rPr>
      </w:pPr>
      <w:r>
        <w:rPr>
          <w:rFonts w:eastAsia="Arial" w:cs="Tahoma" w:ascii="Tahoma" w:hAnsi="Tahoma"/>
          <w:kern w:val="0"/>
          <w:sz w:val="20"/>
          <w:szCs w:val="20"/>
          <w:lang w:val="el-GR" w:eastAsia="el-GR" w:bidi="ar-SA"/>
        </w:rPr>
        <w:t>Γραφείο από αμφίπλευρη επένδυση μελαμίνης 25mm απόχρωσης ανοιχτού δρυς με σόκορα πάχους  2mm PVC. Με αυξημένη αντοχή στη φθορά ,τη χαραξη και το χρόνο  To κυρίως τμήμα του  γραφείου θα έχει διάσταση 1,50 Χ 0,80m ύψους 0,75μ,με συρταριέρα τριών συρταριών (ίδιας απόχρωσης) . Οι πλευρικοί και μετωπικοί ορθοστάτες των γραφείων θα αποτελούνται από μελαμίνη ιδίου τύπου. Για τη δ</w:t>
      </w:r>
      <w:r>
        <w:rPr>
          <w:rFonts w:eastAsia="Arial" w:cs="Tahoma" w:ascii="Times New Roman" w:hAnsi="Times New Roman"/>
          <w:color w:themeColor="text1" w:val="000000"/>
          <w:kern w:val="0"/>
          <w:sz w:val="24"/>
          <w:szCs w:val="24"/>
          <w:lang w:val="el-GR" w:eastAsia="el-GR" w:bidi="ar-SA"/>
        </w:rPr>
        <w:t>ιέλευση Καλωδίων η επιφάνεια πρέπει να διαθέτει δύο (2) ειδικές ροζέτες (αναμονές) στις άκρες για την οργανωμένη διέλευση καλωδίων τηλεφώνου και Η/Υ.:</w:t>
      </w:r>
      <w:r>
        <w:rPr>
          <w:rFonts w:eastAsia="Arial" w:cs="Tahoma" w:ascii="Tahoma" w:hAnsi="Tahoma"/>
          <w:kern w:val="0"/>
          <w:sz w:val="20"/>
          <w:szCs w:val="20"/>
          <w:lang w:val="el-GR" w:eastAsia="el-GR" w:bidi="ar-SA"/>
        </w:rPr>
        <w:t xml:space="preserve"> Στ Στη βάση των γραφείων θα τοποθετούνται πέλματα από PVC ύψους περίπου 2cm με δυνατότητα ρύθμισης αυξομείωσης ύψους για την επίτευξη της επιπεδότητας.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3.ΚΑΡΕΚΛΑ ΓΡΑΦΕΙΟΥ ΜΕ ΜΠΡΑΤΣΑ ΤΡΟΧΗΛΑΤΗ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Πεντακτινωτή βάση καθίσματος από χυτοπρεσαριστό αλουμίνιο, βαμμένη ηλεκτροστατικά.  Μπράτσα ρυθμιζόμενα καθ ύψος και κατά πλάτος.  Επένδυση σε έδρα και πλάτη με ύφασμα κατ1 σε απόχρωση επιλογής των χρηστών.  Δίδυμοι Τροχοί από ενισχυμένο θερμοπλαστικό (πολυαμίδιο) με κάλυμμα.   Μηχανισμός ρύθμισης ύψους έδρας μέσω υδραυλικού αμορτισέρ ενεργοποιούμενου από μοχλό ευρισκόμενο κάτω και πλευρικά της έδρας.  Ρύθμιση κλίσης της πλάτης σε πέντε διαφορετικές θέσεις ανάκλισης εδρας-πλάτης μέσω στροφείου κάτω από την έδρα του καθίσματος.  Υποστήριξη  οσφυϊκών σπονδύλων για καλύτερη στήριξη της σπονδυλικής στήλης με ρύθμιση καμπυλότητα μέσω μοχλού στο πίσω μέρος της πλάτης.  Ρύθμιση σκληρότητας κίνησης έδρας – πλάτης μέσω στροφείου κάτω από την έδρα του καθίσματος.  Μηχανισμός σταθεροποίησης σε 5 θέσεις και σύστημα anti-panic (Synchro)  Προσεγγιστικές Διαστάσεις: Διάμετρος βάσης καθίσματος τουλάχιστον 66cm,  Ύψος καθίσματος 91/103cm, Πλάτη καθίσματος ορθογώνιας όψης,  Εγγύηση 5 ετών για την καρέκλα, τουλάχιστον 2 για τον μηχανισμό εμβόλου.  Παρακαταθήκη ανταλλακτικών 7 ετών  Κατάλληλη για βάρος χρήστη έως 100 Kg.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 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l-G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l-G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4.ΚΑΘΙΣΜΑΤΑ ΕΠΙΣΚΕΠΤΩΝ ΜΕΤΑΛΛΙΚΑ ΑΝΑΜΟΝΗΣ ΑΣΘΕΝΩΝ  ΣΕΤ 1Χ3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Κάθισμα αναμονής-υποδοχής τριών θέσεων με ξεχωριστές θέσεις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-Διαστάσεις:</w:t>
      </w:r>
      <w:r>
        <w:rPr>
          <w:rFonts w:eastAsia="Arial" w:cs="Calibri" w:ascii="Calibri" w:hAnsi="Calibri"/>
          <w:b w:val="false"/>
          <w:bCs w:val="false"/>
          <w:color w:val="000000"/>
          <w:kern w:val="0"/>
          <w:sz w:val="24"/>
          <w:szCs w:val="24"/>
          <w:lang w:val="el-GR" w:eastAsia="el-GR" w:bidi="ar-SA"/>
        </w:rPr>
        <w:br/>
      </w: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172x55x76Υ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172x55x76Υ </w:t>
      </w:r>
      <w:r>
        <w:rPr>
          <w:rFonts w:eastAsia="Arial" w:cs="Calibri" w:ascii="Calibri" w:hAnsi="Calibri"/>
          <w:b w:val="false"/>
          <w:bCs w:val="false"/>
          <w:color w:val="000000"/>
          <w:kern w:val="0"/>
          <w:sz w:val="24"/>
          <w:szCs w:val="24"/>
          <w:lang w:val="el-GR" w:eastAsia="el-GR" w:bidi="ar-SA"/>
        </w:rPr>
        <w:br/>
      </w: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Υψος  καθισματος:40 εκ.,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Ύψος μπράτσου: 59 εκ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,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Διαστάσεις καθίσματος: 50×35 εκ.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,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Διαστάσεις πλάτης: 50×45 εκ.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B2B2B"/>
          <w:spacing w:val="0"/>
          <w:sz w:val="24"/>
          <w:szCs w:val="24"/>
        </w:rPr>
        <w:t>Κατασκευή από ενισχυμένο μέταλλο (iron)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 w:val="false"/>
          <w:bCs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•</w:t>
      </w: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Καθίσματα και πλάτες με διάτρητη τεχνοτροπία πάχους 1.2mm</w:t>
      </w:r>
      <w:r>
        <w:rPr>
          <w:rFonts w:eastAsia="Arial" w:cs="Calibri" w:ascii="Calibri" w:hAnsi="Calibri"/>
          <w:b w:val="false"/>
          <w:bCs w:val="false"/>
          <w:color w:val="000000"/>
          <w:kern w:val="0"/>
          <w:sz w:val="24"/>
          <w:szCs w:val="24"/>
          <w:lang w:val="el-GR" w:eastAsia="el-GR" w:bidi="ar-SA"/>
        </w:rPr>
        <w:br/>
      </w:r>
      <w:r>
        <w:rPr>
          <w:rFonts w:eastAsia="Arial" w:cs="Calibri" w:ascii="Calibri" w:hAnsi="Calibri"/>
          <w:b w:val="false"/>
          <w:bCs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•</w:t>
      </w: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Μπράτσα και πόδια από μέταλλο πάχους 1.2mm σε ενιαία κατασκευή</w:t>
      </w:r>
      <w:r>
        <w:rPr>
          <w:rFonts w:eastAsia="Arial" w:cs="Calibri" w:ascii="Calibri" w:hAnsi="Calibri"/>
          <w:b w:val="false"/>
          <w:bCs w:val="false"/>
          <w:color w:val="000000"/>
          <w:kern w:val="0"/>
          <w:sz w:val="24"/>
          <w:szCs w:val="24"/>
          <w:lang w:val="el-GR" w:eastAsia="el-GR" w:bidi="ar-SA"/>
        </w:rPr>
        <w:br/>
      </w:r>
      <w:r>
        <w:rPr>
          <w:rFonts w:eastAsia="Arial" w:cs="Calibri" w:ascii="Calibri" w:hAnsi="Calibri"/>
          <w:b w:val="false"/>
          <w:bCs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•</w:t>
      </w: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Κεντρική δοκός στήριξης πάχους 1.5mm για αυξημένη αντοχή</w:t>
      </w:r>
      <w:r>
        <w:rPr>
          <w:rFonts w:eastAsia="Arial" w:cs="Calibri" w:ascii="Calibri" w:hAnsi="Calibri"/>
          <w:b w:val="false"/>
          <w:bCs w:val="false"/>
          <w:color w:val="000000"/>
          <w:kern w:val="0"/>
          <w:sz w:val="24"/>
          <w:szCs w:val="24"/>
          <w:lang w:val="el-GR" w:eastAsia="el-GR" w:bidi="ar-SA"/>
        </w:rPr>
        <w:br/>
      </w:r>
      <w:r>
        <w:rPr>
          <w:rFonts w:eastAsia="Arial" w:cs="Calibri" w:ascii="Calibri" w:hAnsi="Calibri"/>
          <w:b w:val="false"/>
          <w:bCs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•</w:t>
      </w:r>
      <w:r>
        <w:rPr>
          <w:rFonts w:eastAsia="Arial" w:cs="Calibri" w:ascii="Calibri" w:hAnsi="Calibri"/>
          <w:b w:val="false"/>
          <w:bCs w:val="false"/>
          <w:i w:val="false"/>
          <w:caps w:val="false"/>
          <w:smallCaps w:val="false"/>
          <w:color w:val="4D4D4D"/>
          <w:spacing w:val="0"/>
          <w:kern w:val="0"/>
          <w:sz w:val="24"/>
          <w:szCs w:val="24"/>
          <w:lang w:val="el-GR" w:eastAsia="el-GR" w:bidi="ar-SA"/>
        </w:rPr>
        <w:t>Φινίρισμα σε τόνους του ασημί/γκρι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  <w:br/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5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 ΚΑΘΙΣΜΑΤΑ ΚΟΙΝΟΥ ΧΩΡΙΣ ΜΠΡΑΤΣΑ</w:t>
      </w:r>
    </w:p>
    <w:p>
      <w:pPr>
        <w:pStyle w:val="Normal"/>
        <w:spacing w:lineRule="auto" w:line="360" w:before="0" w:after="0"/>
        <w:ind w:hanging="0" w:start="115" w:end="-2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Το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θισ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γενικής χρήσης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θα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έ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χ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ει τα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τωθι 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χ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ρ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κ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η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ριστι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:</w:t>
      </w:r>
    </w:p>
    <w:p>
      <w:pPr>
        <w:pStyle w:val="Normal"/>
        <w:spacing w:lineRule="auto" w:line="360" w:before="0" w:after="0"/>
        <w:ind w:hanging="0" w:start="115" w:end="-2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  <w:t>Ο σ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ε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λ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ετός του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θίσ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τος θα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είν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ι μεταλλικός  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ονο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ό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μμ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ο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ς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 .Η έδρα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κα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ι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η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π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λά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η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του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θίσ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τος θα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είν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ι 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κ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σ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κ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ε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υ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σ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ένα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π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ό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π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ο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λ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υπ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ρο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π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υ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λ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ένιο.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Δ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ι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στ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σει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ς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: Π 510</w:t>
      </w:r>
      <w:r>
        <w:rPr>
          <w:rFonts w:cs="Calibri" w:ascii="Calibri" w:hAnsi="Calibri"/>
          <w:color w:val="000000"/>
          <w:spacing w:val="1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 Χ β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θος</w:t>
      </w:r>
      <w:r>
        <w:rPr>
          <w:rFonts w:cs="Calibri" w:ascii="Calibri" w:hAnsi="Calibri"/>
          <w:color w:val="000000"/>
          <w:spacing w:val="3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600</w:t>
      </w:r>
      <w:r>
        <w:rPr>
          <w:rFonts w:cs="Calibri" w:ascii="Calibri" w:hAnsi="Calibri"/>
          <w:color w:val="000000"/>
          <w:sz w:val="24"/>
          <w:szCs w:val="24"/>
        </w:rPr>
        <w:t>mm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Χ Υ735</w:t>
      </w:r>
      <w:r>
        <w:rPr>
          <w:rFonts w:cs="Calibri" w:ascii="Calibri" w:hAnsi="Calibri"/>
          <w:color w:val="000000"/>
          <w:sz w:val="24"/>
          <w:szCs w:val="24"/>
        </w:rPr>
        <w:t>mm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±5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0</w:t>
      </w:r>
      <w:r>
        <w:rPr>
          <w:rFonts w:cs="Calibri" w:ascii="Calibri" w:hAnsi="Calibri"/>
          <w:color w:val="000000"/>
          <w:spacing w:val="-2"/>
          <w:sz w:val="24"/>
          <w:szCs w:val="24"/>
        </w:rPr>
        <w:t>mm</w:t>
      </w:r>
    </w:p>
    <w:p>
      <w:pPr>
        <w:pStyle w:val="Normal"/>
        <w:spacing w:lineRule="auto" w:line="360" w:before="0" w:after="0"/>
        <w:ind w:hanging="0" w:start="108" w:end="-20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Έ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δρ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: 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ύψ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ος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απ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ό το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δάπ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ε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δο 460 </w:t>
      </w:r>
      <w:r>
        <w:rPr>
          <w:rFonts w:cs="Calibri" w:ascii="Calibri" w:hAnsi="Calibri"/>
          <w:color w:val="000000"/>
          <w:sz w:val="24"/>
          <w:szCs w:val="24"/>
        </w:rPr>
        <w:t>mm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,</w:t>
      </w:r>
      <w:r>
        <w:rPr>
          <w:rFonts w:cs="Calibri" w:ascii="Calibri" w:hAnsi="Calibri"/>
          <w:color w:val="000000"/>
          <w:spacing w:val="3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πλά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τος 51</w:t>
      </w:r>
      <w:r>
        <w:rPr>
          <w:rFonts w:cs="Calibri" w:ascii="Calibri" w:hAnsi="Calibri"/>
          <w:color w:val="000000"/>
          <w:spacing w:val="3"/>
          <w:sz w:val="24"/>
          <w:szCs w:val="24"/>
          <w:lang w:val="el-GR"/>
        </w:rPr>
        <w:t>0</w:t>
      </w:r>
      <w:r>
        <w:rPr>
          <w:rFonts w:cs="Calibri" w:ascii="Calibri" w:hAnsi="Calibri"/>
          <w:color w:val="000000"/>
          <w:sz w:val="24"/>
          <w:szCs w:val="24"/>
        </w:rPr>
        <w:t>mm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Χ β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θος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465</w:t>
      </w:r>
      <w:r>
        <w:rPr>
          <w:rFonts w:cs="Calibri" w:ascii="Calibri" w:hAnsi="Calibri"/>
          <w:color w:val="000000"/>
          <w:sz w:val="24"/>
          <w:szCs w:val="24"/>
        </w:rPr>
        <w:t>m</w:t>
      </w:r>
      <w:r>
        <w:rPr>
          <w:rFonts w:cs="Calibri" w:ascii="Calibri" w:hAnsi="Calibri"/>
          <w:color w:val="000000"/>
          <w:spacing w:val="1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±5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0</w:t>
      </w:r>
      <w:r>
        <w:rPr>
          <w:rFonts w:cs="Calibri" w:ascii="Calibri" w:hAnsi="Calibri"/>
          <w:color w:val="000000"/>
          <w:sz w:val="24"/>
          <w:szCs w:val="24"/>
        </w:rPr>
        <w:t>mm</w:t>
      </w:r>
    </w:p>
    <w:p>
      <w:pPr>
        <w:pStyle w:val="Normal"/>
        <w:spacing w:lineRule="auto" w:line="360" w:before="0" w:after="0"/>
        <w:ind w:hanging="0" w:start="108" w:end="-20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  <w:t>Σ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τή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ριγ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μ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π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λά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η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ς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: Π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λά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ο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ς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510</w:t>
      </w:r>
      <w:r>
        <w:rPr>
          <w:rFonts w:cs="Calibri" w:ascii="Calibri" w:hAnsi="Calibri"/>
          <w:color w:val="000000"/>
          <w:sz w:val="24"/>
          <w:szCs w:val="24"/>
        </w:rPr>
        <w:t>mm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Χ ύ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ψ</w:t>
      </w:r>
      <w:r>
        <w:rPr>
          <w:rFonts w:cs="Calibri" w:ascii="Calibri" w:hAnsi="Calibri"/>
          <w:color w:val="000000"/>
          <w:spacing w:val="-2"/>
          <w:sz w:val="24"/>
          <w:szCs w:val="24"/>
          <w:lang w:val="el-GR"/>
        </w:rPr>
        <w:t>ο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ς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150</w:t>
      </w:r>
      <w:r>
        <w:rPr>
          <w:rFonts w:cs="Calibri" w:ascii="Calibri" w:hAnsi="Calibri"/>
          <w:color w:val="000000"/>
          <w:spacing w:val="-2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 xml:space="preserve"> ±5</w:t>
      </w:r>
      <w:r>
        <w:rPr>
          <w:rFonts w:cs="Calibri" w:ascii="Calibri" w:hAnsi="Calibri"/>
          <w:color w:val="000000"/>
          <w:spacing w:val="4"/>
          <w:sz w:val="24"/>
          <w:szCs w:val="24"/>
          <w:lang w:val="el-GR"/>
        </w:rPr>
        <w:t>0</w:t>
      </w:r>
      <w:r>
        <w:rPr>
          <w:rFonts w:cs="Calibri" w:ascii="Calibri" w:hAnsi="Calibri"/>
          <w:color w:val="000000"/>
          <w:sz w:val="24"/>
          <w:szCs w:val="24"/>
        </w:rPr>
        <w:t>mm</w:t>
      </w:r>
    </w:p>
    <w:p>
      <w:pPr>
        <w:pStyle w:val="Normal"/>
        <w:spacing w:lineRule="auto" w:line="360" w:before="0" w:after="0"/>
        <w:ind w:hanging="0" w:start="108" w:end="-20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>Ύψ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ος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πλά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τ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η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ς</w:t>
      </w:r>
      <w:r>
        <w:rPr>
          <w:rFonts w:cs="Calibri" w:ascii="Calibri" w:hAnsi="Calibri"/>
          <w:color w:val="000000"/>
          <w:spacing w:val="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>απ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ό έδ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ρ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α</w:t>
      </w:r>
      <w:r>
        <w:rPr>
          <w:rFonts w:cs="Calibri" w:ascii="Calibri" w:hAnsi="Calibri"/>
          <w:color w:val="000000"/>
          <w:spacing w:val="-1"/>
          <w:sz w:val="24"/>
          <w:szCs w:val="24"/>
          <w:lang w:val="el-GR"/>
        </w:rPr>
        <w:t xml:space="preserve"> </w:t>
      </w:r>
      <w:r>
        <w:rPr>
          <w:rFonts w:cs="Calibri" w:ascii="Calibri" w:hAnsi="Calibri"/>
          <w:color w:val="000000"/>
          <w:spacing w:val="2"/>
          <w:sz w:val="24"/>
          <w:szCs w:val="24"/>
          <w:lang w:val="el-GR"/>
        </w:rPr>
        <w:t>2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75</w:t>
      </w:r>
      <w:r>
        <w:rPr>
          <w:rFonts w:cs="Calibri" w:ascii="Calibri" w:hAnsi="Calibri"/>
          <w:color w:val="000000"/>
          <w:sz w:val="24"/>
          <w:szCs w:val="24"/>
        </w:rPr>
        <w:t>m</w:t>
      </w:r>
      <w:r>
        <w:rPr>
          <w:rFonts w:cs="Calibri" w:ascii="Calibri" w:hAnsi="Calibri"/>
          <w:color w:val="000000"/>
          <w:spacing w:val="1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  <w:lang w:val="el-GR"/>
        </w:rPr>
        <w:t>±5</w:t>
      </w:r>
      <w:r>
        <w:rPr>
          <w:rFonts w:cs="Calibri" w:ascii="Calibri" w:hAnsi="Calibri"/>
          <w:color w:val="000000"/>
          <w:spacing w:val="3"/>
          <w:sz w:val="24"/>
          <w:szCs w:val="24"/>
          <w:lang w:val="el-GR"/>
        </w:rPr>
        <w:t>0</w:t>
      </w:r>
      <w:r>
        <w:rPr>
          <w:rFonts w:cs="Calibri" w:ascii="Calibri" w:hAnsi="Calibri"/>
          <w:color w:val="000000"/>
          <w:sz w:val="24"/>
          <w:szCs w:val="24"/>
        </w:rPr>
        <w:t>mm</w:t>
      </w:r>
    </w:p>
    <w:p>
      <w:pPr>
        <w:pStyle w:val="Normal"/>
        <w:spacing w:lineRule="auto" w:line="360" w:before="0" w:after="0"/>
        <w:ind w:hanging="0" w:start="108" w:end="-20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1"/>
          <w:sz w:val="24"/>
          <w:szCs w:val="24"/>
        </w:rPr>
        <w:t>Δ</w:t>
      </w:r>
      <w:r>
        <w:rPr>
          <w:rFonts w:ascii="Calibri" w:hAnsi="Calibri"/>
          <w:sz w:val="24"/>
          <w:szCs w:val="24"/>
        </w:rPr>
        <w:t>ι</w:t>
      </w:r>
      <w:r>
        <w:rPr>
          <w:rFonts w:ascii="Calibri" w:hAnsi="Calibri"/>
          <w:spacing w:val="-1"/>
          <w:sz w:val="24"/>
          <w:szCs w:val="24"/>
        </w:rPr>
        <w:t>α</w:t>
      </w:r>
      <w:r>
        <w:rPr>
          <w:rFonts w:ascii="Calibri" w:hAnsi="Calibri"/>
          <w:sz w:val="24"/>
          <w:szCs w:val="24"/>
        </w:rPr>
        <w:t>στ</w:t>
      </w:r>
      <w:r>
        <w:rPr>
          <w:rFonts w:ascii="Calibri" w:hAnsi="Calibri"/>
          <w:spacing w:val="-1"/>
          <w:sz w:val="24"/>
          <w:szCs w:val="24"/>
        </w:rPr>
        <w:t>ά</w:t>
      </w:r>
      <w:r>
        <w:rPr>
          <w:rFonts w:ascii="Calibri" w:hAnsi="Calibri"/>
          <w:sz w:val="24"/>
          <w:szCs w:val="24"/>
        </w:rPr>
        <w:t>σεις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β</w:t>
      </w:r>
      <w:r>
        <w:rPr>
          <w:rFonts w:ascii="Calibri" w:hAnsi="Calibri"/>
          <w:spacing w:val="-1"/>
          <w:sz w:val="24"/>
          <w:szCs w:val="24"/>
        </w:rPr>
        <w:t>ά</w:t>
      </w:r>
      <w:r>
        <w:rPr>
          <w:rFonts w:ascii="Calibri" w:hAnsi="Calibri"/>
          <w:sz w:val="24"/>
          <w:szCs w:val="24"/>
        </w:rPr>
        <w:t>σης 510</w:t>
      </w:r>
      <w:r>
        <w:rPr>
          <w:rFonts w:ascii="Calibri" w:hAnsi="Calibri"/>
          <w:spacing w:val="1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m Χ 510m</w:t>
      </w:r>
      <w:r>
        <w:rPr>
          <w:rFonts w:ascii="Calibri" w:hAnsi="Calibri"/>
          <w:spacing w:val="1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±5</w:t>
      </w:r>
      <w:r>
        <w:rPr>
          <w:rFonts w:ascii="Calibri" w:hAnsi="Calibri"/>
          <w:spacing w:val="2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mm 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6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 ΣΚΑΜΠΩ  ΜΕ ΜΕΤΑΛΛΙΚΟ ΣΚΕΛΕΤΟ &amp; ΠΛΑΤΗ ΠΕΡΙΣΤΡΕΦΟΜΕΝΑ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Περιστρεφόμενο σκαμπό (τύπου &amp;quot;stool&amp;quot;)  με πλάτη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Βάση: Μεταλλική, πεντακτινωτή σε σχήμα «αστέρι», με επιχρωμιωμένο φινίρισμα για προστασία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από τη διάβρωση και τις κρούσεις.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Τροχοί: Πέντε δίδυμοι τροχοί από πολυπροπυλένιο, υλικό ανθεκτικό στο βάρος, το νερό και τις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χημικές ουσίες.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Υποπόδιο: Να διαθέτει κυκλικό μεταλλικό υποπόδιο ενσωματωμένο στον κεντρικό άξονα, το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οποίο ακολουθεί την περιστροφή του καθίσματος για την ξεκούραση των ποδιών.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Υλικό Επένδυσης: Μαλακό τεχνητό δέρμα (PU) σε μαύρο χρώμα, για να καθαρίζεται εύκολα.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Σχήμα Καθίσματος: Στρογγυλό, ανατομικό, με γέμιση αφρώδους υλικού.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Ρύθμιση Ύψους: Να διαθέτει αμορτισέρ αερίου που να ενεργοποιείται με μοχλό κάτω από το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κάθισμα.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Διάμετρος Καθίσματος: Φ30cm (+5cm)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Εύρος Ύψους: Ρυθμιζόμενο από 45cm. (ελάχιστο) έως 60cm (μέγιστο) (+5cm)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7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.ΤΡΑΠΕΖΑΡΙΑ ΞΥΛΙΝΗ ΚΟΥΖΙΝΑΣ (1,80mΧ0,80cm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n-US" w:eastAsia="el-GR" w:bidi="ar-SA"/>
        </w:rPr>
        <w:t>)</w:t>
      </w:r>
    </w:p>
    <w:p>
      <w:pPr>
        <w:pStyle w:val="ListParagraph"/>
        <w:ind w:hanging="0" w:start="0" w:end="0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222222"/>
          <w:sz w:val="24"/>
          <w:szCs w:val="24"/>
          <w:lang w:val="el-GR"/>
        </w:rPr>
        <w:t>Τραπέζι  σταθερό, εργονομικό, καμπύλου σχεδιασμού χωρίς αιχμηρά άκρα από μελαμίνη 25mm απόχρωσης ανοιχτού δρυς με σόκορα πάχους  2mm PVC.   Διάσταση έδρας 2 Χ1 μέτρο  περίπου ( ανοχή +- 2cm) .Η πλευρά διάστασης 2 μέτρων δύναται να έχει ελαφρά καμπύλο σχήμα.  Στήριξη σε  μεταλλική βάση βαρέως τύπου (χρώμα ανοικτό γκρι ή σατινέ ασημί)  με μέριμνα για την άνετη εξυπηρέτηση 8 ατόμων με πλαστικά πέλματα PVC  για σταθερότητα και αποφυγή τραυματισμού του δαπέδου.</w:t>
      </w:r>
    </w:p>
    <w:p>
      <w:pPr>
        <w:pStyle w:val="ListParagraph"/>
        <w:ind w:hanging="0" w:start="0" w:end="0"/>
        <w:jc w:val="center"/>
        <w:rPr>
          <w:rFonts w:ascii="Calibri" w:hAnsi="Calibri" w:cs="Calibri"/>
          <w:color w:val="222222"/>
          <w:sz w:val="24"/>
          <w:szCs w:val="24"/>
          <w:lang w:val="el-GR"/>
        </w:rPr>
      </w:pPr>
      <w:r>
        <w:rPr>
          <w:rFonts w:cs="Calibri" w:ascii="Calibri" w:hAnsi="Calibri"/>
          <w:color w:val="222222"/>
          <w:sz w:val="24"/>
          <w:szCs w:val="24"/>
          <w:lang w:val="el-GR"/>
        </w:rPr>
      </w:r>
    </w:p>
    <w:p>
      <w:pPr>
        <w:pStyle w:val="ListParagraph"/>
        <w:ind w:hanging="0" w:start="0" w:end="0"/>
        <w:jc w:val="center"/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</w:pPr>
      <w:r>
        <w:rPr>
          <w:rFonts w:cs="Calibri" w:ascii="Calibri" w:hAnsi="Calibri"/>
          <w:b/>
          <w:bCs/>
          <w:color w:val="222222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283"/>
        <w:ind w:end="-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8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.ΠΑΓΚΟΣ ΕΡΓΑΣΙΑΣ ΜΕ ΠΛΑΤΗ  ΤΟΠΟΘΕΤΗΣΗΣ ΕΡΓΑΛΙΩΝ(2,00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n-US" w:eastAsia="el-GR" w:bidi="ar-SA"/>
        </w:rPr>
        <w:t>mX0,80cm)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0" w:start="0" w:end="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50F2C"/>
          <w:spacing w:val="0"/>
          <w:sz w:val="24"/>
          <w:szCs w:val="24"/>
        </w:rPr>
        <w:t>Επιφάνεια εργασίας από MDF πάχους 28mm,Επένδυση επιφάνειας εργασίας με PVC υψηλής αντοχής,κάλυψη σόκορου επιφάνειας με PVC,Ηλεκτροστατική βαφή με χρώματα βιομηχανικής χρήσης,Πλάτη διάτρητη για στηρίγματα &amp; για σκαφάκια</w:t>
      </w:r>
      <w:r>
        <w:rPr>
          <w:rFonts w:ascii="Calibri" w:hAnsi="Calibri"/>
          <w:sz w:val="24"/>
          <w:szCs w:val="24"/>
        </w:rPr>
        <w:t xml:space="preserve"> , μετώπη ,κάτω ράφι πάγκου εργασίας, σ</w:t>
      </w:r>
      <w:r>
        <w:rPr>
          <w:rFonts w:ascii="Calibri" w:hAnsi="Calibri"/>
          <w:b w:val="false"/>
          <w:i w:val="false"/>
          <w:caps w:val="false"/>
          <w:smallCaps w:val="false"/>
          <w:color w:val="150F2C"/>
          <w:spacing w:val="0"/>
          <w:sz w:val="24"/>
          <w:szCs w:val="24"/>
        </w:rPr>
        <w:t>υρταριέρα με 2 συρτάρια</w:t>
      </w:r>
      <w:r>
        <w:rPr>
          <w:rFonts w:ascii="Calibri" w:hAnsi="Calibri"/>
          <w:sz w:val="24"/>
          <w:szCs w:val="24"/>
        </w:rPr>
        <w:t xml:space="preserve"> ,μεταλλικός σκελετός βάσης.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start="0" w:end="0"/>
        <w:rPr>
          <w:rFonts w:ascii="Calibri" w:hAnsi="Calibri"/>
          <w:b/>
          <w:bCs/>
          <w:i w:val="false"/>
          <w:caps w:val="false"/>
          <w:smallCaps w:val="false"/>
          <w:color w:val="150F2C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150F2C"/>
          <w:spacing w:val="0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9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 ΕΞΕΤΑΣΤΙΚΗ ΚΛΙΝΗ ΙΑΤΡΕΙΩΝ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Εξεταστικό κρεβάτι με μεταλλικό σκελετό διαστάσεων 1,85Χ65Χ70εκατ &amp; πάχος στρώματος εννιά(9) εκατοστά από τεχνόδερμα.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Ανάρτηση πλάτης, 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n-US" w:eastAsia="el-GR" w:bidi="ar-SA"/>
        </w:rPr>
        <w:t xml:space="preserve">bobe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προσκέφαλο, βάση στήριξης χαρτοσέντονου.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l-G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10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 ΝΤΟΥΛΑΠΑ ΑΡΧΕΙΟΥ ΜΕΤΑΛΛΙΚΗ ΜΕ ΣΥΡΟΜΕΝΕΣ ΠΟΡΤΕΣ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Ντουλάπα μεταλλική γραφείου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με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: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b w:val="false"/>
          <w:i w:val="false"/>
          <w:caps w:val="false"/>
          <w:smallCaps w:val="false"/>
          <w:color w:val="313131"/>
          <w:spacing w:val="0"/>
          <w:kern w:val="0"/>
          <w:sz w:val="24"/>
          <w:szCs w:val="24"/>
          <w:lang w:eastAsia="el-GR" w:bidi="ar-SA"/>
        </w:rPr>
        <w:t>Χρώμα: Ανοιχτό γκρι, Υλικό: Χάλυβας,Διαστάσεις: 90 x 40 x 180 εκ. (Μ x Π x Υ).με συρόμενη πόρτα,αριθμός ραφιών: 4 (ρυθμιζόμενα), να φέρει κλειδαριά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>
        <w:rPr>
          <w:rFonts w:cs="Calibri" w:ascii="Calibri" w:hAnsi="Calibri"/>
          <w:color w:val="000000"/>
          <w:sz w:val="24"/>
          <w:szCs w:val="24"/>
          <w:lang w:val="el-GR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1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1</w:t>
      </w: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..ΥΠΟΠΟΔΙΑ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/>
          <w:sz w:val="24"/>
          <w:szCs w:val="24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    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Μεταλλικό αυτορυθμιζόμενο υποπόδιο γραφείου.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eastAsia="Arial" w:cs="Calibri"/>
          <w:color w:val="000000"/>
          <w:kern w:val="0"/>
          <w:sz w:val="24"/>
          <w:szCs w:val="24"/>
          <w:lang w:val="el-GR" w:eastAsia="el-GR" w:bidi="ar-SA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Πλάκα από πλαστικό ABS και σκελετό από ατσάλι, επιχρωμιωμένο.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eastAsia="Arial" w:cs="Calibri"/>
          <w:color w:val="000000"/>
          <w:kern w:val="0"/>
          <w:sz w:val="24"/>
          <w:szCs w:val="24"/>
          <w:lang w:val="el-GR" w:eastAsia="el-GR" w:bidi="ar-SA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eastAsia="Arial" w:cs="Calibri"/>
          <w:color w:val="000000"/>
          <w:kern w:val="0"/>
          <w:sz w:val="24"/>
          <w:szCs w:val="24"/>
          <w:lang w:val="el-GR" w:eastAsia="el-GR" w:bidi="ar-SA"/>
        </w:rPr>
      </w:pPr>
      <w:r>
        <w:rPr>
          <w:rFonts w:eastAsia="Arial" w:cs="Calibri" w:ascii="Calibri" w:hAnsi="Calibri"/>
          <w:b/>
          <w:bCs/>
          <w:color w:val="000000"/>
          <w:kern w:val="0"/>
          <w:sz w:val="24"/>
          <w:szCs w:val="24"/>
          <w:lang w:val="el-GR" w:eastAsia="el-GR" w:bidi="ar-SA"/>
        </w:rPr>
        <w:t>12 ΤΡΟΧΗΛΑΤΕΣ ΜΕΤΑΛΛΙΚΕΣ ΣΥΡΤΑΡΙΕΡΕ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Σ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eastAsia="Arial" w:cs="Calibri"/>
          <w:color w:val="000000"/>
          <w:kern w:val="0"/>
          <w:sz w:val="24"/>
          <w:szCs w:val="24"/>
          <w:lang w:val="el-GR" w:eastAsia="el-GR" w:bidi="ar-SA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Συρταριέρα μεταλλική τροχήλατη με τρία συρτάρια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eastAsia="Arial" w:cs="Calibri"/>
          <w:color w:val="000000"/>
          <w:kern w:val="0"/>
          <w:sz w:val="24"/>
          <w:szCs w:val="24"/>
          <w:lang w:val="el-GR" w:eastAsia="el-GR" w:bidi="ar-SA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>ΔΙΑΣΤΑΣΕΙΣ: ΥΨΟΣ:75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n-US" w:eastAsia="el-GR" w:bidi="ar-SA"/>
        </w:rPr>
        <w:t xml:space="preserve">cm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Χ ΠΛΑΤΟΣ: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n-US" w:eastAsia="el-GR" w:bidi="ar-SA"/>
        </w:rPr>
        <w:t>46cm Χ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l-GR" w:eastAsia="el-GR" w:bidi="ar-SA"/>
        </w:rPr>
        <w:t xml:space="preserve"> </w:t>
      </w:r>
      <w:r>
        <w:rPr>
          <w:rFonts w:eastAsia="Arial" w:cs="Calibri" w:ascii="Calibri" w:hAnsi="Calibri"/>
          <w:color w:val="000000"/>
          <w:kern w:val="0"/>
          <w:sz w:val="24"/>
          <w:szCs w:val="24"/>
          <w:lang w:val="en-US" w:eastAsia="el-GR" w:bidi="ar-SA"/>
        </w:rPr>
        <w:t>ΒΑΘΟΣ:65cm</w:t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eastAsia="Arial" w:cs="Calibri"/>
          <w:color w:val="000000"/>
          <w:kern w:val="0"/>
          <w:sz w:val="24"/>
          <w:szCs w:val="24"/>
          <w:lang w:val="en-US" w:eastAsia="el-GR" w:bidi="ar-SA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n-US" w:eastAsia="el-GR" w:bidi="ar-SA"/>
        </w:rPr>
      </w:r>
    </w:p>
    <w:p>
      <w:pPr>
        <w:pStyle w:val="Normal"/>
        <w:widowControl w:val="false"/>
        <w:bidi w:val="0"/>
        <w:spacing w:lineRule="auto" w:line="240" w:before="3" w:after="0"/>
        <w:ind w:end="-20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eastAsia="Arial" w:cs="Calibri" w:ascii="Calibri" w:hAnsi="Calibri"/>
          <w:color w:val="000000"/>
          <w:kern w:val="0"/>
          <w:sz w:val="24"/>
          <w:szCs w:val="24"/>
          <w:lang w:val="en-US" w:eastAsia="el-GR" w:bidi="ar-SA"/>
        </w:rPr>
      </w:r>
    </w:p>
    <w:p>
      <w:pPr>
        <w:pStyle w:val="Normal"/>
        <w:widowControl/>
        <w:bidi w:val="0"/>
        <w:spacing w:lineRule="auto" w:line="276" w:before="0" w:after="200"/>
        <w:ind w:hanging="0" w:start="-113" w:end="0"/>
        <w:jc w:val="center"/>
        <w:rPr>
          <w:rFonts w:ascii="Tahoma" w:hAnsi="Tahoma" w:cs="Tahoma"/>
          <w:lang w:val="el-GR"/>
        </w:rPr>
      </w:pPr>
      <w:r>
        <w:rPr>
          <w:rFonts w:cs="Tahoma" w:ascii="Tahoma" w:hAnsi="Tahoma"/>
          <w:lang w:val="el-G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Times New Roman">
    <w:charset w:val="a1" w:characterSet="windows-1253"/>
    <w:family w:val="roman"/>
    <w:pitch w:val="variable"/>
  </w:font>
  <w:font w:name="Tahoma">
    <w:charset w:val="a1" w:characterSet="windows-1253"/>
    <w:family w:val="swiss"/>
    <w:pitch w:val="variable"/>
  </w:font>
  <w:font w:name="Calibri">
    <w:charset w:val="a1" w:characterSet="windows-1253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character" w:styleId="bold">
    <w:name w:val="bold"/>
    <w:qFormat/>
    <w:rPr>
      <w:b/>
      <w:bCs/>
    </w:rPr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character" w:styleId="user">
    <w:name w:val="Κουκκίδες (user)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Lucida Sans"/>
    </w:rPr>
  </w:style>
  <w:style w:type="paragraph" w:styleId="user1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Ευρετήριο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lineRule="auto" w:line="240" w:before="0" w:after="0"/>
      <w:ind w:hanging="0" w:start="720" w:end="0"/>
    </w:pPr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LibreOffice/26.2.4.2$Windows_X86_64 LibreOffice_project/0229ac93fcf0d7cbc6376066c6f35021cef002dc</Application>
  <AppVersion>15.0000</AppVersion>
  <Pages>3</Pages>
  <Words>867</Words>
  <Characters>5214</Characters>
  <CharactersWithSpaces>6068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2026-06-26T11:33:17Z</dcterms:created>
  <dc:creator/>
  <dc:description/>
  <dc:language>el-GR</dc:language>
  <cp:lastModifiedBy/>
  <dcterms:modified xsi:type="dcterms:W3CDTF">2026-07-03T10:51:38Z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